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ind w:left="1418" w:hanging="1418"/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  <w:u w:val="single" w:color="auto"/>
        </w:rPr>
        <w:t>Titre</w:t>
      </w:r>
      <w:r>
        <w:rPr>
          <w:rFonts w:ascii="Verdana" w:hAnsi="Verdana"/>
          <w:b/>
          <w:sz w:val="32"/>
          <w:szCs w:val="32"/>
        </w:rPr>
        <w:t> :</w:t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>L’OPTION PASTORALE FONDAMENTALE : CONSCIENTISATION ET KIMVUKA YA LUTONDO</w:t>
      </w:r>
    </w:p>
    <w:p>
      <w:pPr>
        <w:rPr>
          <w:rFonts w:ascii="Verdana" w:hAnsi="Verdana"/>
          <w:b/>
          <w:sz w:val="24"/>
          <w:szCs w:val="24"/>
          <w:u w:val="single" w:color="auto"/>
        </w:rPr>
      </w:pPr>
      <w:r>
        <w:rPr>
          <w:rFonts w:ascii="Verdana" w:hAnsi="Verdana"/>
          <w:b/>
          <w:sz w:val="24"/>
          <w:szCs w:val="24"/>
          <w:u w:val="single" w:color="auto"/>
        </w:rPr>
        <w:t>PLAN</w:t>
      </w:r>
    </w:p>
    <w:p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CONSCIENTISATION</w:t>
      </w:r>
    </w:p>
    <w:p>
      <w:pPr>
        <w:pStyle w:val="Paragraphedeliste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DEFINITION</w:t>
      </w:r>
    </w:p>
    <w:p>
      <w:pPr>
        <w:pStyle w:val="Paragraphedeliste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SUJETS DE LA CONSCIENTISATION</w:t>
      </w:r>
    </w:p>
    <w:p>
      <w:pPr>
        <w:pStyle w:val="Paragraphedeliste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 FONDEMENT BIBLIQUE DE LA CONSCIENTISATION</w:t>
      </w:r>
    </w:p>
    <w:p>
      <w:pPr>
        <w:spacing w:after="0"/>
        <w:rPr>
          <w:rFonts w:ascii="Verdana" w:hAnsi="Verdana"/>
          <w:sz w:val="24"/>
          <w:szCs w:val="24"/>
        </w:rPr>
      </w:pPr>
    </w:p>
    <w:p>
      <w:pPr>
        <w:pStyle w:val="Paragraphedeliste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LES CEVB (BIMVUKA YA LUTONDO) COMME LIEU DE LA CONSCIENTISATION ET DE L’AUTOPRISE EN CHARGE</w:t>
      </w:r>
    </w:p>
    <w:p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ORIGINE DES CEVB</w:t>
      </w:r>
    </w:p>
    <w:p>
      <w:pPr>
        <w:pStyle w:val="Paragraphedeliste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L’IMPACT DES BIMVUKA YA LUTONDO A IDIOFA</w:t>
      </w:r>
    </w:p>
    <w:p>
      <w:pPr>
        <w:spacing w:after="0"/>
        <w:rPr>
          <w:rFonts w:ascii="Verdana" w:hAnsi="Verdana"/>
          <w:sz w:val="24"/>
          <w:szCs w:val="24"/>
        </w:rPr>
      </w:pPr>
    </w:p>
    <w:p>
      <w:pPr>
        <w:pStyle w:val="Paragraphedeliste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LES DEFIS ACTUELS DES CEVB </w:t>
      </w:r>
    </w:p>
    <w:p>
      <w:pPr>
        <w:pStyle w:val="Paragraphedeliste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SUPERSTITION</w:t>
      </w:r>
    </w:p>
    <w:p>
      <w:pPr>
        <w:pStyle w:val="Paragraphedeliste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L’INDIFFERENCE DE CERTAINS CHRETIENS (Jeunes et intellectuels)</w:t>
      </w:r>
    </w:p>
    <w:p>
      <w:pPr>
        <w:pStyle w:val="Paragraphedeliste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 MANQUE DE FORMATION DES RESPONSABLES DES CEVB</w:t>
      </w:r>
    </w:p>
    <w:p>
      <w:pPr>
        <w:pStyle w:val="Paragraphedeliste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 MANQUE DE PRESENCE EUCHARISTIQUE DANS CERTAINES CEVB RURALES</w:t>
      </w:r>
    </w:p>
    <w:p>
      <w:pPr>
        <w:pStyle w:val="Paragraphedeliste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 MANQUE DE CREATIVITES (MONOTONIE DES PROGRAMMES DES CEVB </w:t>
      </w:r>
    </w:p>
    <w:p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PISTES DES SOLUTIONS POUR LA REDYNAMISATION DES CEVB</w:t>
      </w:r>
    </w:p>
    <w:p>
      <w:pPr>
        <w:pStyle w:val="Paragraphedeliste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INVENTORIER, PRESERVER ET REVALORISER LES ACQUIS, càd LES RESOURCES ET LES CAPACITES DES CEVB</w:t>
      </w:r>
    </w:p>
    <w:p>
      <w:pPr>
        <w:pStyle w:val="Paragraphedeliste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DEFINIR LES TACHES SPECIFIQUES DES MEMBRES DES CEVB</w:t>
      </w:r>
    </w:p>
    <w:p>
      <w:pPr>
        <w:pStyle w:val="Paragraphedeliste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FORMER LES CEVB A LA PRODUCTION ET A L’AUTO-PRISE EN CHARGE MATERIELLE</w:t>
      </w:r>
    </w:p>
    <w:p>
      <w:pPr>
        <w:pStyle w:val="Paragraphedeliste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INNOVER LA PASTORALE DE LA CONSCIENTISATION EN L’ADAPTANT AUX BESOINS ACTUELS DES HOMMES ET FEMMES D’IDIOFA ;</w:t>
      </w:r>
    </w:p>
    <w:p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CONCLUSION</w:t>
      </w:r>
    </w:p>
    <w:p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Augustin, ANEM, omi</w:t>
      </w:r>
    </w:p>
    <w:p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Doctorant en Théologie à l’université Catholique du Congo</w:t>
      </w:r>
    </w:p>
    <w:sect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Verdana">
    <w:panose1 w:val="020B0604030504040204"/>
    <w:family w:val="swiss"/>
    <w:charset w:val="00"/>
    <w:notTrueType w:val="true"/>
    <w:sig w:usb0="A10006FF" w:usb1="4000205B" w:usb2="00000010" w:usb3="00000001" w:csb0="2000019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609f"/>
    <w:multiLevelType w:val="hybridMultilevel"/>
    <w:tmpl w:val="1ad852d4"/>
    <w:lvl w:ilvl="0" w:tplc="ea8a23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entative="on" w:tplc="40c0019">
      <w:start w:val="1"/>
      <w:numFmt w:val="lowerLetter"/>
      <w:lvlText w:val="%2."/>
      <w:lvlJc w:val="left"/>
      <w:pPr>
        <w:ind w:left="1931" w:hanging="360"/>
      </w:pPr>
    </w:lvl>
    <w:lvl w:ilvl="2" w:tentative="on" w:tplc="40c001b">
      <w:start w:val="1"/>
      <w:numFmt w:val="lowerRoman"/>
      <w:lvlText w:val="%3."/>
      <w:lvlJc w:val="right"/>
      <w:pPr>
        <w:ind w:left="2651" w:hanging="180"/>
      </w:pPr>
    </w:lvl>
    <w:lvl w:ilvl="3" w:tentative="on" w:tplc="40c000f">
      <w:start w:val="1"/>
      <w:lvlText w:val="%4."/>
      <w:lvlJc w:val="left"/>
      <w:pPr>
        <w:ind w:left="3371" w:hanging="360"/>
      </w:pPr>
    </w:lvl>
    <w:lvl w:ilvl="4" w:tentative="on" w:tplc="40c0019">
      <w:start w:val="1"/>
      <w:numFmt w:val="lowerLetter"/>
      <w:lvlText w:val="%5."/>
      <w:lvlJc w:val="left"/>
      <w:pPr>
        <w:ind w:left="4091" w:hanging="360"/>
      </w:pPr>
    </w:lvl>
    <w:lvl w:ilvl="5" w:tentative="on" w:tplc="40c001b">
      <w:start w:val="1"/>
      <w:numFmt w:val="lowerRoman"/>
      <w:lvlText w:val="%6."/>
      <w:lvlJc w:val="right"/>
      <w:pPr>
        <w:ind w:left="4811" w:hanging="180"/>
      </w:pPr>
    </w:lvl>
    <w:lvl w:ilvl="6" w:tentative="on" w:tplc="40c000f">
      <w:start w:val="1"/>
      <w:lvlText w:val="%7."/>
      <w:lvlJc w:val="left"/>
      <w:pPr>
        <w:ind w:left="5531" w:hanging="360"/>
      </w:pPr>
    </w:lvl>
    <w:lvl w:ilvl="7" w:tentative="on" w:tplc="40c0019">
      <w:start w:val="1"/>
      <w:numFmt w:val="lowerLetter"/>
      <w:lvlText w:val="%8."/>
      <w:lvlJc w:val="left"/>
      <w:pPr>
        <w:ind w:left="6251" w:hanging="360"/>
      </w:pPr>
    </w:lvl>
    <w:lvl w:ilvl="8" w:tentative="on" w:tplc="40c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9839aa"/>
    <w:multiLevelType w:val="hybridMultilevel"/>
    <w:tmpl w:val="7fffffff"/>
    <w:lvl w:ilvl="0" w:tplc="7fffffff">
      <w:start w:val="1"/>
      <w:lvlText w:val="%1."/>
      <w:lvlJc w:val="left"/>
      <w:pPr>
        <w:ind w:left="1920" w:hanging="360"/>
      </w:pPr>
      <w:rPr>
        <w:rFonts w:hint="default"/>
      </w:rPr>
    </w:lvl>
    <w:lvl w:ilvl="1" w:tentative="on" w:tplc="40c0019">
      <w:start w:val="1"/>
      <w:numFmt w:val="lowerLetter"/>
      <w:lvlText w:val="%2."/>
      <w:lvlJc w:val="left"/>
      <w:pPr>
        <w:ind w:left="2640" w:hanging="360"/>
      </w:pPr>
    </w:lvl>
    <w:lvl w:ilvl="2" w:tentative="on" w:tplc="40c001b">
      <w:start w:val="1"/>
      <w:numFmt w:val="lowerRoman"/>
      <w:lvlText w:val="%3."/>
      <w:lvlJc w:val="right"/>
      <w:pPr>
        <w:ind w:left="3360" w:hanging="180"/>
      </w:pPr>
    </w:lvl>
    <w:lvl w:ilvl="3" w:tentative="on" w:tplc="40c000f">
      <w:start w:val="1"/>
      <w:lvlText w:val="%4."/>
      <w:lvlJc w:val="left"/>
      <w:pPr>
        <w:ind w:left="4080" w:hanging="360"/>
      </w:pPr>
    </w:lvl>
    <w:lvl w:ilvl="4" w:tentative="on" w:tplc="40c0019">
      <w:start w:val="1"/>
      <w:numFmt w:val="lowerLetter"/>
      <w:lvlText w:val="%5."/>
      <w:lvlJc w:val="left"/>
      <w:pPr>
        <w:ind w:left="4800" w:hanging="360"/>
      </w:pPr>
    </w:lvl>
    <w:lvl w:ilvl="5" w:tentative="on" w:tplc="40c001b">
      <w:start w:val="1"/>
      <w:numFmt w:val="lowerRoman"/>
      <w:lvlText w:val="%6."/>
      <w:lvlJc w:val="right"/>
      <w:pPr>
        <w:ind w:left="5520" w:hanging="180"/>
      </w:pPr>
    </w:lvl>
    <w:lvl w:ilvl="6" w:tentative="on" w:tplc="40c000f">
      <w:start w:val="1"/>
      <w:lvlText w:val="%7."/>
      <w:lvlJc w:val="left"/>
      <w:pPr>
        <w:ind w:left="6240" w:hanging="360"/>
      </w:pPr>
    </w:lvl>
    <w:lvl w:ilvl="7" w:tentative="on" w:tplc="40c0019">
      <w:start w:val="1"/>
      <w:numFmt w:val="lowerLetter"/>
      <w:lvlText w:val="%8."/>
      <w:lvlJc w:val="left"/>
      <w:pPr>
        <w:ind w:left="6960" w:hanging="360"/>
      </w:pPr>
    </w:lvl>
    <w:lvl w:ilvl="8" w:tentative="on" w:tplc="40c001b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bd35d7b"/>
    <w:multiLevelType w:val="hybridMultilevel"/>
    <w:tmpl w:val="11aa08c8"/>
    <w:lvl w:ilvl="0" w:tplc="7fffffff">
      <w:start w:val="1"/>
      <w:lvlText w:val="%1."/>
      <w:lvlJc w:val="left"/>
      <w:pPr>
        <w:ind w:left="1920" w:hanging="360"/>
      </w:pPr>
      <w:rPr>
        <w:rFonts w:hint="default"/>
      </w:rPr>
    </w:lvl>
    <w:lvl w:ilvl="1" w:tentative="on" w:tplc="40c0019">
      <w:start w:val="1"/>
      <w:numFmt w:val="lowerLetter"/>
      <w:lvlText w:val="%2."/>
      <w:lvlJc w:val="left"/>
      <w:pPr>
        <w:ind w:left="2640" w:hanging="360"/>
      </w:pPr>
    </w:lvl>
    <w:lvl w:ilvl="2" w:tentative="on" w:tplc="40c001b">
      <w:start w:val="1"/>
      <w:numFmt w:val="lowerRoman"/>
      <w:lvlText w:val="%3."/>
      <w:lvlJc w:val="right"/>
      <w:pPr>
        <w:ind w:left="3360" w:hanging="180"/>
      </w:pPr>
    </w:lvl>
    <w:lvl w:ilvl="3" w:tentative="on" w:tplc="40c000f">
      <w:start w:val="1"/>
      <w:lvlText w:val="%4."/>
      <w:lvlJc w:val="left"/>
      <w:pPr>
        <w:ind w:left="4080" w:hanging="360"/>
      </w:pPr>
    </w:lvl>
    <w:lvl w:ilvl="4" w:tentative="on" w:tplc="40c0019">
      <w:start w:val="1"/>
      <w:numFmt w:val="lowerLetter"/>
      <w:lvlText w:val="%5."/>
      <w:lvlJc w:val="left"/>
      <w:pPr>
        <w:ind w:left="4800" w:hanging="360"/>
      </w:pPr>
    </w:lvl>
    <w:lvl w:ilvl="5" w:tentative="on" w:tplc="40c001b">
      <w:start w:val="1"/>
      <w:numFmt w:val="lowerRoman"/>
      <w:lvlText w:val="%6."/>
      <w:lvlJc w:val="right"/>
      <w:pPr>
        <w:ind w:left="5520" w:hanging="180"/>
      </w:pPr>
    </w:lvl>
    <w:lvl w:ilvl="6" w:tentative="on" w:tplc="40c000f">
      <w:start w:val="1"/>
      <w:lvlText w:val="%7."/>
      <w:lvlJc w:val="left"/>
      <w:pPr>
        <w:ind w:left="6240" w:hanging="360"/>
      </w:pPr>
    </w:lvl>
    <w:lvl w:ilvl="7" w:tentative="on" w:tplc="40c0019">
      <w:start w:val="1"/>
      <w:numFmt w:val="lowerLetter"/>
      <w:lvlText w:val="%8."/>
      <w:lvlJc w:val="left"/>
      <w:pPr>
        <w:ind w:left="6960" w:hanging="360"/>
      </w:pPr>
    </w:lvl>
    <w:lvl w:ilvl="8" w:tentative="on" w:tplc="40c001b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f67259d"/>
    <w:multiLevelType w:val="hybridMultilevel"/>
    <w:tmpl w:val="4184d332"/>
    <w:lvl w:ilvl="0" w:tplc="7fffffff">
      <w:start w:val="1"/>
      <w:lvlText w:val="%1."/>
      <w:lvlJc w:val="left"/>
      <w:pPr>
        <w:ind w:left="1920" w:hanging="360"/>
      </w:pPr>
      <w:rPr>
        <w:rFonts w:hint="default"/>
      </w:rPr>
    </w:lvl>
    <w:lvl w:ilvl="1" w:tentative="on" w:tplc="40c0019">
      <w:start w:val="1"/>
      <w:numFmt w:val="lowerLetter"/>
      <w:lvlText w:val="%2."/>
      <w:lvlJc w:val="left"/>
      <w:pPr>
        <w:ind w:left="2640" w:hanging="360"/>
      </w:pPr>
    </w:lvl>
    <w:lvl w:ilvl="2" w:tentative="on" w:tplc="40c001b">
      <w:start w:val="1"/>
      <w:numFmt w:val="lowerRoman"/>
      <w:lvlText w:val="%3."/>
      <w:lvlJc w:val="right"/>
      <w:pPr>
        <w:ind w:left="3360" w:hanging="180"/>
      </w:pPr>
    </w:lvl>
    <w:lvl w:ilvl="3" w:tentative="on" w:tplc="40c000f">
      <w:start w:val="1"/>
      <w:lvlText w:val="%4."/>
      <w:lvlJc w:val="left"/>
      <w:pPr>
        <w:ind w:left="4080" w:hanging="360"/>
      </w:pPr>
    </w:lvl>
    <w:lvl w:ilvl="4" w:tentative="on" w:tplc="40c0019">
      <w:start w:val="1"/>
      <w:numFmt w:val="lowerLetter"/>
      <w:lvlText w:val="%5."/>
      <w:lvlJc w:val="left"/>
      <w:pPr>
        <w:ind w:left="4800" w:hanging="360"/>
      </w:pPr>
    </w:lvl>
    <w:lvl w:ilvl="5" w:tentative="on" w:tplc="40c001b">
      <w:start w:val="1"/>
      <w:numFmt w:val="lowerRoman"/>
      <w:lvlText w:val="%6."/>
      <w:lvlJc w:val="right"/>
      <w:pPr>
        <w:ind w:left="5520" w:hanging="180"/>
      </w:pPr>
    </w:lvl>
    <w:lvl w:ilvl="6" w:tentative="on" w:tplc="40c000f">
      <w:start w:val="1"/>
      <w:lvlText w:val="%7."/>
      <w:lvlJc w:val="left"/>
      <w:pPr>
        <w:ind w:left="6240" w:hanging="360"/>
      </w:pPr>
    </w:lvl>
    <w:lvl w:ilvl="7" w:tentative="on" w:tplc="40c0019">
      <w:start w:val="1"/>
      <w:numFmt w:val="lowerLetter"/>
      <w:lvlText w:val="%8."/>
      <w:lvlJc w:val="left"/>
      <w:pPr>
        <w:ind w:left="6960" w:hanging="360"/>
      </w:pPr>
    </w:lvl>
    <w:lvl w:ilvl="8" w:tentative="on" w:tplc="40c001b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e971655"/>
    <w:multiLevelType w:val="hybridMultilevel"/>
    <w:tmpl w:val="7fffffff"/>
    <w:lvl w:ilvl="0" w:tplc="535eba76">
      <w:start w:val="1"/>
      <w:lvlText w:val="%1."/>
      <w:lvlJc w:val="left"/>
      <w:pPr>
        <w:ind w:left="1920" w:hanging="360"/>
      </w:pPr>
      <w:rPr>
        <w:rFonts w:hint="default"/>
      </w:rPr>
    </w:lvl>
    <w:lvl w:ilvl="1" w:tentative="on" w:tplc="40c0019">
      <w:start w:val="1"/>
      <w:numFmt w:val="lowerLetter"/>
      <w:lvlText w:val="%2."/>
      <w:lvlJc w:val="left"/>
      <w:pPr>
        <w:ind w:left="2640" w:hanging="360"/>
      </w:pPr>
    </w:lvl>
    <w:lvl w:ilvl="2" w:tentative="on" w:tplc="40c001b">
      <w:start w:val="1"/>
      <w:numFmt w:val="lowerRoman"/>
      <w:lvlText w:val="%3."/>
      <w:lvlJc w:val="right"/>
      <w:pPr>
        <w:ind w:left="3360" w:hanging="180"/>
      </w:pPr>
    </w:lvl>
    <w:lvl w:ilvl="3" w:tentative="on" w:tplc="40c000f">
      <w:start w:val="1"/>
      <w:lvlText w:val="%4."/>
      <w:lvlJc w:val="left"/>
      <w:pPr>
        <w:ind w:left="4080" w:hanging="360"/>
      </w:pPr>
    </w:lvl>
    <w:lvl w:ilvl="4" w:tentative="on" w:tplc="40c0019">
      <w:start w:val="1"/>
      <w:numFmt w:val="lowerLetter"/>
      <w:lvlText w:val="%5."/>
      <w:lvlJc w:val="left"/>
      <w:pPr>
        <w:ind w:left="4800" w:hanging="360"/>
      </w:pPr>
    </w:lvl>
    <w:lvl w:ilvl="5" w:tentative="on" w:tplc="40c001b">
      <w:start w:val="1"/>
      <w:numFmt w:val="lowerRoman"/>
      <w:lvlText w:val="%6."/>
      <w:lvlJc w:val="right"/>
      <w:pPr>
        <w:ind w:left="5520" w:hanging="180"/>
      </w:pPr>
    </w:lvl>
    <w:lvl w:ilvl="6" w:tentative="on" w:tplc="40c000f">
      <w:start w:val="1"/>
      <w:lvlText w:val="%7."/>
      <w:lvlJc w:val="left"/>
      <w:pPr>
        <w:ind w:left="6240" w:hanging="360"/>
      </w:pPr>
    </w:lvl>
    <w:lvl w:ilvl="7" w:tentative="on" w:tplc="40c0019">
      <w:start w:val="1"/>
      <w:numFmt w:val="lowerLetter"/>
      <w:lvlText w:val="%8."/>
      <w:lvlJc w:val="left"/>
      <w:pPr>
        <w:ind w:left="6960" w:hanging="360"/>
      </w:pPr>
    </w:lvl>
    <w:lvl w:ilvl="8" w:tentative="on" w:tplc="40c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hideGrammaticalErrors/>
  <w:proofState w:spelling="clean" w:grammar="clean"/>
  <w:defaultTabStop w:val="708"/>
  <w:hyphenationZone w:val="425"/>
  <w:displayHorizontalDrawingGridEvery w:val="1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fr-FR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fr-FR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aragraphedeliste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ALINE</dc:creator>
  <cp:keywords/>
  <dc:description/>
  <cp:lastModifiedBy>leguyose</cp:lastModifiedBy>
  <cp:revision>1</cp:revision>
  <dcterms:created xsi:type="dcterms:W3CDTF">2018-02-02T09:51:00Z</dcterms:created>
  <dcterms:modified xsi:type="dcterms:W3CDTF">2018-02-03T03:32:29Z</dcterms:modified>
  <cp:lastPrinted>2018-02-02T10:07:00Z</cp:lastPrinted>
</cp:coreProperties>
</file>