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760720" cy="8884119"/>
            <wp:effectExtent b="0" l="0" r="0" t="0"/>
            <wp:docPr id="10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4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fr-F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yle0" w:default="1">
    <w:name w:val="Normal"/>
    <w:next w:val="style0"/>
    <w:qFormat w:val="1"/>
    <w:pPr/>
  </w:style>
  <w:style w:type="character" w:styleId="style65" w:default="1">
    <w:name w:val="Default Paragraph Font"/>
    <w:next w:val="style65"/>
    <w:uiPriority w:val="1"/>
  </w:style>
  <w:style w:type="table" w:styleId="style105" w:default="1">
    <w:name w:val="Normal Table"/>
    <w:next w:val="style105"/>
    <w:uiPriority w:val="99"/>
    <w:pPr/>
    <w:rPr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tcBorders/>
    </w:tcPr>
  </w:style>
  <w:style w:type="numbering" w:styleId="style107" w:default="1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style4097" w:customStyle="1">
    <w:name w:val="Texte de bulles C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